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4300FE" w14:textId="77777777" w:rsidR="008D6335" w:rsidRDefault="00F9709B" w:rsidP="00F9709B">
      <w:pPr>
        <w:pStyle w:val="Heading4"/>
      </w:pPr>
      <w:r>
        <w:t>National Geographic Kids Primary Resources</w:t>
      </w:r>
    </w:p>
    <w:p w14:paraId="1C483364" w14:textId="77777777" w:rsidR="001F01E7" w:rsidRDefault="001F01E7" w:rsidP="0025476C">
      <w:pPr>
        <w:spacing w:after="0"/>
        <w:rPr>
          <w:rFonts w:asciiTheme="majorHAnsi" w:eastAsiaTheme="majorEastAsia" w:hAnsiTheme="majorHAnsi" w:cstheme="majorBidi"/>
          <w:b/>
          <w:color w:val="454541" w:themeColor="text2" w:themeTint="E6"/>
          <w:sz w:val="44"/>
          <w:szCs w:val="32"/>
        </w:rPr>
      </w:pPr>
    </w:p>
    <w:p w14:paraId="2EB62222" w14:textId="18E85048" w:rsidR="001F01E7" w:rsidRDefault="001F01E7" w:rsidP="0025476C">
      <w:pPr>
        <w:spacing w:after="0"/>
        <w:rPr>
          <w:rFonts w:asciiTheme="majorHAnsi" w:eastAsiaTheme="majorEastAsia" w:hAnsiTheme="majorHAnsi" w:cstheme="majorBidi"/>
          <w:b/>
          <w:color w:val="454541" w:themeColor="text2" w:themeTint="E6"/>
          <w:sz w:val="44"/>
          <w:szCs w:val="32"/>
        </w:rPr>
      </w:pPr>
      <w:r w:rsidRPr="001F01E7">
        <w:rPr>
          <w:rFonts w:asciiTheme="majorHAnsi" w:eastAsiaTheme="majorEastAsia" w:hAnsiTheme="majorHAnsi" w:cstheme="majorBidi"/>
          <w:b/>
          <w:color w:val="454541" w:themeColor="text2" w:themeTint="E6"/>
          <w:sz w:val="44"/>
          <w:szCs w:val="32"/>
        </w:rPr>
        <w:t>Fun foods for Valentine's Day</w:t>
      </w:r>
    </w:p>
    <w:p w14:paraId="235CA28A" w14:textId="77777777" w:rsidR="001F01E7" w:rsidRDefault="001F01E7" w:rsidP="0025476C">
      <w:pPr>
        <w:spacing w:after="0"/>
        <w:rPr>
          <w:rFonts w:asciiTheme="majorHAnsi" w:eastAsiaTheme="majorEastAsia" w:hAnsiTheme="majorHAnsi" w:cstheme="majorBidi"/>
          <w:b/>
          <w:color w:val="454541" w:themeColor="text2" w:themeTint="E6"/>
          <w:sz w:val="44"/>
          <w:szCs w:val="32"/>
        </w:rPr>
      </w:pPr>
    </w:p>
    <w:p w14:paraId="24CFC853" w14:textId="77777777" w:rsidR="001F01E7" w:rsidRDefault="001F01E7" w:rsidP="001F01E7">
      <w:pPr>
        <w:spacing w:after="0" w:line="240" w:lineRule="auto"/>
        <w:rPr>
          <w:rFonts w:ascii="Avenir Next W01" w:eastAsia="Times New Roman" w:hAnsi="Avenir Next W01"/>
          <w:color w:val="4A4A4A"/>
          <w:shd w:val="clear" w:color="auto" w:fill="FFFFFF"/>
          <w:lang w:eastAsia="en-US"/>
        </w:rPr>
      </w:pPr>
      <w:r w:rsidRPr="001F01E7">
        <w:rPr>
          <w:rFonts w:ascii="Avenir Next W01" w:eastAsia="Times New Roman" w:hAnsi="Avenir Next W01"/>
          <w:color w:val="4A4A4A"/>
          <w:shd w:val="clear" w:color="auto" w:fill="FFFFFF"/>
          <w:lang w:eastAsia="en-US"/>
        </w:rPr>
        <w:t xml:space="preserve">This Valentine's Day primary resource gives children an opportunity to get creative and </w:t>
      </w:r>
      <w:proofErr w:type="spellStart"/>
      <w:r w:rsidRPr="001F01E7">
        <w:rPr>
          <w:rFonts w:ascii="Avenir Next W01" w:eastAsia="Times New Roman" w:hAnsi="Avenir Next W01"/>
          <w:color w:val="4A4A4A"/>
          <w:shd w:val="clear" w:color="auto" w:fill="FFFFFF"/>
          <w:lang w:eastAsia="en-US"/>
        </w:rPr>
        <w:t>practise</w:t>
      </w:r>
      <w:proofErr w:type="spellEnd"/>
      <w:r w:rsidRPr="001F01E7">
        <w:rPr>
          <w:rFonts w:ascii="Avenir Next W01" w:eastAsia="Times New Roman" w:hAnsi="Avenir Next W01"/>
          <w:color w:val="4A4A4A"/>
          <w:shd w:val="clear" w:color="auto" w:fill="FFFFFF"/>
          <w:lang w:eastAsia="en-US"/>
        </w:rPr>
        <w:t xml:space="preserve"> cooking and crafts by making Valentine’s Day breakfast, pizza and a healthy fruit bouquet.</w:t>
      </w:r>
    </w:p>
    <w:p w14:paraId="4267C532" w14:textId="77777777" w:rsidR="001F01E7" w:rsidRPr="001F01E7" w:rsidRDefault="001F01E7" w:rsidP="001F01E7">
      <w:pPr>
        <w:spacing w:after="0" w:line="240" w:lineRule="auto"/>
        <w:rPr>
          <w:rFonts w:ascii="Avenir Next W01" w:eastAsia="Times New Roman" w:hAnsi="Avenir Next W01"/>
          <w:color w:val="4A4A4A"/>
          <w:shd w:val="clear" w:color="auto" w:fill="FFFFFF"/>
          <w:lang w:eastAsia="en-US"/>
        </w:rPr>
      </w:pPr>
    </w:p>
    <w:p w14:paraId="277353E2" w14:textId="701D51E8" w:rsidR="001F01E7" w:rsidRDefault="001F01E7" w:rsidP="001F01E7">
      <w:pPr>
        <w:spacing w:after="0" w:line="240" w:lineRule="auto"/>
        <w:rPr>
          <w:rFonts w:ascii="Avenir Next W01" w:eastAsia="Times New Roman" w:hAnsi="Avenir Next W01"/>
          <w:color w:val="4A4A4A"/>
          <w:shd w:val="clear" w:color="auto" w:fill="FFFFFF"/>
          <w:lang w:eastAsia="en-US"/>
        </w:rPr>
      </w:pPr>
      <w:r w:rsidRPr="001F01E7">
        <w:rPr>
          <w:rFonts w:ascii="Avenir Next W01" w:eastAsia="Times New Roman" w:hAnsi="Avenir Next W01"/>
          <w:color w:val="4A4A4A"/>
          <w:shd w:val="clear" w:color="auto" w:fill="FFFFFF"/>
          <w:lang w:eastAsia="en-US"/>
        </w:rPr>
        <w:t>Pupils will be challenged to follow instructions to make edible Valentine treats, including a fruity bouquet and heart-shaped strawberries, as well as a secret scroll for writing a Valentine</w:t>
      </w:r>
      <w:r>
        <w:rPr>
          <w:rFonts w:ascii="Avenir Next W01" w:eastAsia="Times New Roman" w:hAnsi="Avenir Next W01"/>
          <w:color w:val="4A4A4A"/>
          <w:shd w:val="clear" w:color="auto" w:fill="FFFFFF"/>
          <w:lang w:eastAsia="en-US"/>
        </w:rPr>
        <w:t>’</w:t>
      </w:r>
      <w:r w:rsidRPr="001F01E7">
        <w:rPr>
          <w:rFonts w:ascii="Avenir Next W01" w:eastAsia="Times New Roman" w:hAnsi="Avenir Next W01"/>
          <w:color w:val="4A4A4A"/>
          <w:shd w:val="clear" w:color="auto" w:fill="FFFFFF"/>
          <w:lang w:eastAsia="en-US"/>
        </w:rPr>
        <w:t>s Day message in our National Geographic Kids’ primary resource sheet.</w:t>
      </w:r>
    </w:p>
    <w:p w14:paraId="2FDC1576" w14:textId="77777777" w:rsidR="001F01E7" w:rsidRPr="001F01E7" w:rsidRDefault="001F01E7" w:rsidP="001F01E7">
      <w:pPr>
        <w:spacing w:after="0" w:line="240" w:lineRule="auto"/>
        <w:rPr>
          <w:rFonts w:ascii="Avenir Next W01" w:eastAsia="Times New Roman" w:hAnsi="Avenir Next W01"/>
          <w:color w:val="4A4A4A"/>
          <w:shd w:val="clear" w:color="auto" w:fill="FFFFFF"/>
          <w:lang w:eastAsia="en-US"/>
        </w:rPr>
      </w:pPr>
    </w:p>
    <w:p w14:paraId="38B13E35" w14:textId="77777777" w:rsidR="001F01E7" w:rsidRPr="001F01E7" w:rsidRDefault="001F01E7" w:rsidP="001F01E7">
      <w:pPr>
        <w:spacing w:after="0" w:line="240" w:lineRule="auto"/>
        <w:rPr>
          <w:rFonts w:ascii="Avenir Next W01" w:eastAsia="Times New Roman" w:hAnsi="Avenir Next W01"/>
          <w:color w:val="4A4A4A"/>
          <w:shd w:val="clear" w:color="auto" w:fill="FFFFFF"/>
          <w:lang w:eastAsia="en-US"/>
        </w:rPr>
      </w:pPr>
      <w:r w:rsidRPr="001F01E7">
        <w:rPr>
          <w:rFonts w:ascii="Avenir Next W01" w:eastAsia="Times New Roman" w:hAnsi="Avenir Next W01"/>
          <w:color w:val="4A4A4A"/>
          <w:shd w:val="clear" w:color="auto" w:fill="FFFFFF"/>
          <w:lang w:eastAsia="en-US"/>
        </w:rPr>
        <w:t>The teaching resource can be used as a printed handout for instruction in class time, or for display on the interactive whiteboard.</w:t>
      </w:r>
    </w:p>
    <w:p w14:paraId="58917118" w14:textId="77777777" w:rsidR="0025476C" w:rsidRPr="0025476C" w:rsidRDefault="0025476C" w:rsidP="0025476C">
      <w:pPr>
        <w:spacing w:after="0" w:line="240" w:lineRule="auto"/>
        <w:rPr>
          <w:rFonts w:ascii="Avenir Next W01" w:eastAsia="Times New Roman" w:hAnsi="Avenir Next W01" w:cs="Times New Roman"/>
          <w:color w:val="4A4A4A"/>
          <w:shd w:val="clear" w:color="auto" w:fill="FFFFFF"/>
          <w:lang w:eastAsia="en-US"/>
        </w:rPr>
      </w:pPr>
    </w:p>
    <w:p w14:paraId="7C308550" w14:textId="1320DF4A" w:rsidR="00A10B4B" w:rsidRPr="00A10B4B" w:rsidRDefault="00A10B4B" w:rsidP="0025476C">
      <w:pPr>
        <w:spacing w:after="0" w:line="240" w:lineRule="auto"/>
        <w:rPr>
          <w:rFonts w:ascii="Times New Roman" w:eastAsia="Times New Roman" w:hAnsi="Times New Roman" w:cs="Times New Roman"/>
          <w:color w:val="auto"/>
          <w:lang w:val="en-GB" w:eastAsia="en-GB"/>
        </w:rPr>
      </w:pPr>
    </w:p>
    <w:p w14:paraId="1D20C7C3" w14:textId="77777777" w:rsidR="00F9709B" w:rsidRPr="00F9709B" w:rsidRDefault="00F9709B" w:rsidP="00F9709B">
      <w:pPr>
        <w:rPr>
          <w:b/>
          <w:color w:val="595959" w:themeColor="text1" w:themeTint="A6"/>
          <w:sz w:val="36"/>
          <w:szCs w:val="36"/>
        </w:rPr>
      </w:pPr>
      <w:r w:rsidRPr="00F9709B">
        <w:rPr>
          <w:b/>
          <w:sz w:val="36"/>
          <w:szCs w:val="36"/>
        </w:rPr>
        <w:t>Activity:</w:t>
      </w:r>
      <w:bookmarkStart w:id="0" w:name="_GoBack"/>
      <w:bookmarkEnd w:id="0"/>
    </w:p>
    <w:p w14:paraId="623C3C84" w14:textId="77777777" w:rsidR="001F01E7" w:rsidRPr="001F01E7" w:rsidRDefault="001F01E7" w:rsidP="001F01E7">
      <w:pPr>
        <w:spacing w:after="0" w:line="240" w:lineRule="auto"/>
        <w:rPr>
          <w:rFonts w:ascii="Avenir Next W01" w:eastAsia="Times New Roman" w:hAnsi="Avenir Next W01" w:cs="Times New Roman"/>
          <w:color w:val="4A4A4A"/>
          <w:shd w:val="clear" w:color="auto" w:fill="FFFFFF"/>
          <w:lang w:eastAsia="en-US"/>
        </w:rPr>
      </w:pPr>
      <w:r w:rsidRPr="001F01E7">
        <w:rPr>
          <w:rFonts w:ascii="Avenir Next W01" w:eastAsia="Times New Roman" w:hAnsi="Avenir Next W01" w:cs="Times New Roman"/>
          <w:color w:val="4A4A4A"/>
          <w:shd w:val="clear" w:color="auto" w:fill="FFFFFF"/>
          <w:lang w:eastAsia="en-US"/>
        </w:rPr>
        <w:t xml:space="preserve">Ask children to complete the task on the page or and adapt the instructions for their own creativity (i.e. different pizza topping designs, different fruits and </w:t>
      </w:r>
      <w:proofErr w:type="spellStart"/>
      <w:r w:rsidRPr="001F01E7">
        <w:rPr>
          <w:rFonts w:ascii="Avenir Next W01" w:eastAsia="Times New Roman" w:hAnsi="Avenir Next W01" w:cs="Times New Roman"/>
          <w:color w:val="4A4A4A"/>
          <w:shd w:val="clear" w:color="auto" w:fill="FFFFFF"/>
          <w:lang w:eastAsia="en-US"/>
        </w:rPr>
        <w:t>colours</w:t>
      </w:r>
      <w:proofErr w:type="spellEnd"/>
      <w:r w:rsidRPr="001F01E7">
        <w:rPr>
          <w:rFonts w:ascii="Avenir Next W01" w:eastAsia="Times New Roman" w:hAnsi="Avenir Next W01" w:cs="Times New Roman"/>
          <w:color w:val="4A4A4A"/>
          <w:shd w:val="clear" w:color="auto" w:fill="FFFFFF"/>
          <w:lang w:eastAsia="en-US"/>
        </w:rPr>
        <w:t xml:space="preserve"> for the bouquet).</w:t>
      </w:r>
    </w:p>
    <w:p w14:paraId="196A241B" w14:textId="77777777" w:rsidR="007872FB" w:rsidRPr="007872FB" w:rsidRDefault="007872FB" w:rsidP="007872FB">
      <w:pPr>
        <w:spacing w:after="0" w:line="240" w:lineRule="auto"/>
        <w:rPr>
          <w:rFonts w:ascii="Times New Roman" w:eastAsia="Times New Roman" w:hAnsi="Times New Roman" w:cs="Times New Roman"/>
          <w:color w:val="auto"/>
          <w:lang w:val="en-GB" w:eastAsia="en-GB"/>
        </w:rPr>
      </w:pPr>
    </w:p>
    <w:p w14:paraId="2D736BA4" w14:textId="77777777" w:rsidR="008D6335" w:rsidRPr="00F9709B" w:rsidRDefault="008D6335" w:rsidP="007872FB">
      <w:pPr>
        <w:spacing w:after="0" w:line="240" w:lineRule="auto"/>
        <w:rPr>
          <w:color w:val="7F7F7F" w:themeColor="text1" w:themeTint="80"/>
        </w:rPr>
      </w:pPr>
    </w:p>
    <w:sectPr w:rsidR="008D6335" w:rsidRPr="00F9709B">
      <w:footerReference w:type="default" r:id="rId8"/>
      <w:headerReference w:type="first" r:id="rId9"/>
      <w:pgSz w:w="11907" w:h="16839" w:code="9"/>
      <w:pgMar w:top="1080" w:right="864" w:bottom="1584" w:left="86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BC57A1" w14:textId="77777777" w:rsidR="000E7CCA" w:rsidRDefault="000E7CCA">
      <w:pPr>
        <w:spacing w:after="0" w:line="240" w:lineRule="auto"/>
      </w:pPr>
      <w:r>
        <w:separator/>
      </w:r>
    </w:p>
  </w:endnote>
  <w:endnote w:type="continuationSeparator" w:id="0">
    <w:p w14:paraId="4E653CB3" w14:textId="77777777" w:rsidR="000E7CCA" w:rsidRDefault="000E7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Avenir Next W01">
    <w:charset w:val="00"/>
    <w:family w:val="auto"/>
    <w:pitch w:val="variable"/>
    <w:sig w:usb0="8000002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28524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1B9BFD" w14:textId="77777777" w:rsidR="008D6335" w:rsidRDefault="000E0CD7">
        <w:r>
          <w:rPr>
            <w:lang w:val="en-GB" w:bidi="en-GB"/>
          </w:rPr>
          <w:fldChar w:fldCharType="begin"/>
        </w:r>
        <w:r>
          <w:rPr>
            <w:lang w:val="en-GB" w:bidi="en-GB"/>
          </w:rPr>
          <w:instrText xml:space="preserve"> PAGE   \* MERGEFORMAT </w:instrText>
        </w:r>
        <w:r>
          <w:rPr>
            <w:lang w:val="en-GB" w:bidi="en-GB"/>
          </w:rPr>
          <w:fldChar w:fldCharType="separate"/>
        </w:r>
        <w:r w:rsidR="00EA387B">
          <w:rPr>
            <w:noProof/>
            <w:lang w:val="en-GB" w:bidi="en-GB"/>
          </w:rPr>
          <w:t>2</w:t>
        </w:r>
        <w:r>
          <w:rPr>
            <w:noProof/>
            <w:lang w:val="en-GB" w:bidi="en-GB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908C45" w14:textId="77777777" w:rsidR="000E7CCA" w:rsidRDefault="000E7CCA">
      <w:pPr>
        <w:spacing w:after="0" w:line="240" w:lineRule="auto"/>
      </w:pPr>
      <w:r>
        <w:separator/>
      </w:r>
    </w:p>
  </w:footnote>
  <w:footnote w:type="continuationSeparator" w:id="0">
    <w:p w14:paraId="6990893B" w14:textId="77777777" w:rsidR="000E7CCA" w:rsidRDefault="000E7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D57163" w14:textId="77777777" w:rsidR="00F9709B" w:rsidRDefault="00F9709B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 wp14:anchorId="45368CF5" wp14:editId="58CA7143">
          <wp:simplePos x="0" y="0"/>
          <wp:positionH relativeFrom="column">
            <wp:posOffset>4878070</wp:posOffset>
          </wp:positionH>
          <wp:positionV relativeFrom="paragraph">
            <wp:posOffset>-109220</wp:posOffset>
          </wp:positionV>
          <wp:extent cx="1625600" cy="802640"/>
          <wp:effectExtent l="0" t="0" r="0" b="10160"/>
          <wp:wrapTight wrapText="bothSides">
            <wp:wrapPolygon edited="0">
              <wp:start x="0" y="0"/>
              <wp:lineTo x="0" y="21190"/>
              <wp:lineTo x="21263" y="21190"/>
              <wp:lineTo x="21263" y="0"/>
              <wp:lineTo x="0" y="0"/>
            </wp:wrapPolygon>
          </wp:wrapTight>
          <wp:docPr id="1" name="Picture 1" descr="/Users/katesnowdon/Desktop/downlo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katesnowdon/Desktop/downloa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AD4E54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6EE2A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49A831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C19E43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20C6C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2D80F2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2A46C7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FC25A4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475E5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2F819E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10">
    <w:nsid w:val="FFFFFF89"/>
    <w:multiLevelType w:val="singleLevel"/>
    <w:tmpl w:val="C97C33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C190004"/>
    <w:multiLevelType w:val="hybridMultilevel"/>
    <w:tmpl w:val="84A4F6C8"/>
    <w:lvl w:ilvl="0" w:tplc="1C7E5174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5B2B9F"/>
    <w:multiLevelType w:val="multilevel"/>
    <w:tmpl w:val="4656D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0385202"/>
    <w:multiLevelType w:val="hybridMultilevel"/>
    <w:tmpl w:val="C13A5756"/>
    <w:lvl w:ilvl="0" w:tplc="EFC059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9"/>
  </w:num>
  <w:num w:numId="3">
    <w:abstractNumId w:val="10"/>
  </w:num>
  <w:num w:numId="4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</w:num>
  <w:num w:numId="5">
    <w:abstractNumId w:val="11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9"/>
    <w:lvlOverride w:ilvl="0">
      <w:startOverride w:val="1"/>
    </w:lvlOverride>
  </w:num>
  <w:num w:numId="15">
    <w:abstractNumId w:val="9"/>
  </w:num>
  <w:num w:numId="16">
    <w:abstractNumId w:val="13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09B"/>
    <w:rsid w:val="00025797"/>
    <w:rsid w:val="00025B88"/>
    <w:rsid w:val="00026DD9"/>
    <w:rsid w:val="000772AD"/>
    <w:rsid w:val="000E0CD7"/>
    <w:rsid w:val="000E7CCA"/>
    <w:rsid w:val="00173651"/>
    <w:rsid w:val="001D4464"/>
    <w:rsid w:val="001F01E7"/>
    <w:rsid w:val="0025476C"/>
    <w:rsid w:val="002F71BB"/>
    <w:rsid w:val="004A6047"/>
    <w:rsid w:val="007872FB"/>
    <w:rsid w:val="0085090D"/>
    <w:rsid w:val="008D6335"/>
    <w:rsid w:val="00A10B4B"/>
    <w:rsid w:val="00BC148C"/>
    <w:rsid w:val="00BD2DB0"/>
    <w:rsid w:val="00C631DF"/>
    <w:rsid w:val="00C948E5"/>
    <w:rsid w:val="00CA5AF9"/>
    <w:rsid w:val="00DA6A6A"/>
    <w:rsid w:val="00DF508D"/>
    <w:rsid w:val="00EA0357"/>
    <w:rsid w:val="00EA387B"/>
    <w:rsid w:val="00F9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81E20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666660" w:themeColor="text2" w:themeTint="BF"/>
        <w:sz w:val="24"/>
        <w:szCs w:val="24"/>
        <w:lang w:val="en-US" w:eastAsia="ja-JP" w:bidi="ar-SA"/>
      </w:rPr>
    </w:rPrDefault>
    <w:pPrDefault>
      <w:pPr>
        <w:spacing w:after="360" w:line="264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00" w:after="160"/>
      <w:contextualSpacing/>
      <w:outlineLvl w:val="0"/>
    </w:pPr>
    <w:rPr>
      <w:rFonts w:asciiTheme="majorHAnsi" w:eastAsiaTheme="majorEastAsia" w:hAnsiTheme="majorHAnsi" w:cstheme="majorBidi"/>
      <w:b/>
      <w:color w:val="454541" w:themeColor="text2" w:themeTint="E6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70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FBFBF" w:themeColor="background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709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BFBFBF" w:themeColor="background1" w:themeShade="BF"/>
    </w:rPr>
  </w:style>
  <w:style w:type="paragraph" w:styleId="Heading4">
    <w:name w:val="heading 4"/>
    <w:basedOn w:val="Normal"/>
    <w:next w:val="Normal"/>
    <w:uiPriority w:val="9"/>
    <w:unhideWhenUsed/>
    <w:qFormat/>
    <w:rsid w:val="00F9709B"/>
    <w:pPr>
      <w:keepNext/>
      <w:keepLines/>
      <w:spacing w:before="340" w:after="120"/>
      <w:contextualSpacing/>
      <w:outlineLvl w:val="3"/>
    </w:pPr>
    <w:rPr>
      <w:rFonts w:asciiTheme="majorHAnsi" w:eastAsiaTheme="majorEastAsia" w:hAnsiTheme="majorHAnsi" w:cstheme="majorBidi"/>
      <w:iCs/>
      <w:color w:val="BFBFBF" w:themeColor="background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709B"/>
    <w:pPr>
      <w:keepNext/>
      <w:keepLines/>
      <w:spacing w:before="340" w:after="120"/>
      <w:contextualSpacing/>
      <w:outlineLvl w:val="4"/>
    </w:pPr>
    <w:rPr>
      <w:rFonts w:asciiTheme="majorHAnsi" w:eastAsiaTheme="majorEastAsia" w:hAnsiTheme="majorHAnsi" w:cstheme="majorBidi"/>
      <w:i/>
      <w:color w:val="BFBFBF" w:themeColor="background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340" w:after="120"/>
      <w:contextualSpacing/>
      <w:outlineLvl w:val="5"/>
    </w:pPr>
    <w:rPr>
      <w:rFonts w:asciiTheme="majorHAnsi" w:eastAsiaTheme="majorEastAsia" w:hAnsiTheme="majorHAnsi" w:cstheme="majorBidi"/>
      <w:b/>
      <w:color w:val="FF7A00" w:themeColor="accent1"/>
      <w:sz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340" w:after="120"/>
      <w:contextualSpacing/>
      <w:outlineLvl w:val="6"/>
    </w:pPr>
    <w:rPr>
      <w:rFonts w:asciiTheme="majorHAnsi" w:eastAsiaTheme="majorEastAsia" w:hAnsiTheme="majorHAnsi" w:cstheme="majorBidi"/>
      <w:b/>
      <w:i/>
      <w:iCs/>
      <w:color w:val="FF7A00" w:themeColor="accent1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340" w:after="120"/>
      <w:contextualSpacing/>
      <w:outlineLvl w:val="7"/>
    </w:pPr>
    <w:rPr>
      <w:rFonts w:asciiTheme="majorHAnsi" w:eastAsiaTheme="majorEastAsia" w:hAnsiTheme="majorHAnsi" w:cstheme="majorBidi"/>
      <w:color w:val="FF7A00" w:themeColor="accent1"/>
      <w:sz w:val="20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340" w:after="120"/>
      <w:contextualSpacing/>
      <w:outlineLvl w:val="8"/>
    </w:pPr>
    <w:rPr>
      <w:rFonts w:asciiTheme="majorHAnsi" w:eastAsiaTheme="majorEastAsia" w:hAnsiTheme="majorHAnsi" w:cstheme="majorBidi"/>
      <w:i/>
      <w:iCs/>
      <w:color w:val="FF7A00" w:themeColor="accent1"/>
      <w:sz w:val="20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pPr>
      <w:pBdr>
        <w:bottom w:val="single" w:sz="48" w:space="22" w:color="FF7A00" w:themeColor="accent1"/>
      </w:pBdr>
      <w:spacing w:after="400" w:line="240" w:lineRule="auto"/>
      <w:contextualSpacing/>
    </w:pPr>
    <w:rPr>
      <w:rFonts w:asciiTheme="majorHAnsi" w:eastAsiaTheme="majorEastAsia" w:hAnsiTheme="majorHAnsi" w:cstheme="majorBidi"/>
      <w:b/>
      <w:color w:val="454541" w:themeColor="text2" w:themeTint="E6"/>
      <w:kern w:val="28"/>
      <w:sz w:val="60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olor w:val="454541" w:themeColor="text2" w:themeTint="E6"/>
      <w:kern w:val="28"/>
      <w:sz w:val="60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olor w:val="454541" w:themeColor="text2" w:themeTint="E6"/>
      <w:sz w:val="44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709B"/>
    <w:rPr>
      <w:rFonts w:asciiTheme="majorHAnsi" w:eastAsiaTheme="majorEastAsia" w:hAnsiTheme="majorHAnsi" w:cstheme="majorBidi"/>
      <w:i/>
      <w:color w:val="BFBFBF" w:themeColor="background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color w:val="FF7A00" w:themeColor="accent1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color w:val="FF7A00" w:themeColor="accent1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FF7A00" w:themeColor="accent1"/>
      <w:sz w:val="20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FF7A00" w:themeColor="accent1"/>
      <w:sz w:val="20"/>
      <w:szCs w:val="21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480"/>
      <w:contextualSpacing/>
    </w:pPr>
    <w:rPr>
      <w:rFonts w:eastAsiaTheme="minorEastAsia"/>
      <w:color w:val="FF7A00" w:themeColor="accent1"/>
      <w:sz w:val="3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olor w:val="FF7A00" w:themeColor="accent1"/>
      <w:sz w:val="34"/>
      <w:szCs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666660" w:themeColor="text2" w:themeTint="BF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454541" w:themeColor="text2" w:themeTint="E6"/>
    </w:rPr>
  </w:style>
  <w:style w:type="character" w:styleId="Strong">
    <w:name w:val="Strong"/>
    <w:basedOn w:val="DefaultParagraphFont"/>
    <w:uiPriority w:val="22"/>
    <w:unhideWhenUsed/>
    <w:qFormat/>
    <w:rPr>
      <w:b/>
      <w:bCs/>
      <w:color w:val="666660" w:themeColor="text2" w:themeTint="BF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320" w:after="320"/>
    </w:pPr>
    <w:rPr>
      <w:i/>
      <w:iCs/>
      <w:sz w:val="34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4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20" w:after="320"/>
    </w:pPr>
    <w:rPr>
      <w:b/>
      <w:i/>
      <w:iCs/>
      <w:color w:val="454541" w:themeColor="text2" w:themeTint="E6"/>
      <w:sz w:val="34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color w:val="454541" w:themeColor="text2" w:themeTint="E6"/>
      <w:sz w:val="34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666660" w:themeColor="text2" w:themeTint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666660" w:themeColor="text2" w:themeTint="BF"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2Char">
    <w:name w:val="Heading 2 Char"/>
    <w:basedOn w:val="DefaultParagraphFont"/>
    <w:link w:val="Heading2"/>
    <w:uiPriority w:val="9"/>
    <w:rsid w:val="00F9709B"/>
    <w:rPr>
      <w:rFonts w:asciiTheme="majorHAnsi" w:eastAsiaTheme="majorEastAsia" w:hAnsiTheme="majorHAnsi" w:cstheme="majorBidi"/>
      <w:color w:val="BFBFBF" w:themeColor="background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9709B"/>
    <w:rPr>
      <w:rFonts w:asciiTheme="majorHAnsi" w:eastAsiaTheme="majorEastAsia" w:hAnsiTheme="majorHAnsi" w:cstheme="majorBidi"/>
      <w:color w:val="BFBFBF" w:themeColor="background1" w:themeShade="BF"/>
    </w:rPr>
  </w:style>
  <w:style w:type="paragraph" w:styleId="NormalWeb">
    <w:name w:val="Normal (Web)"/>
    <w:basedOn w:val="Normal"/>
    <w:uiPriority w:val="99"/>
    <w:semiHidden/>
    <w:unhideWhenUsed/>
    <w:rsid w:val="007872FB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lang w:val="en-GB" w:eastAsia="en-GB"/>
    </w:rPr>
  </w:style>
  <w:style w:type="character" w:customStyle="1" w:styleId="apple-converted-space">
    <w:name w:val="apple-converted-space"/>
    <w:basedOn w:val="DefaultParagraphFont"/>
    <w:rsid w:val="00C63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katesnowdon/Library/Containers/com.microsoft.Word/Data/Library/Caches/2057/TM10002069/Write%20a%20Journal.dotx" TargetMode="External"/></Relationships>
</file>

<file path=word/theme/theme1.xml><?xml version="1.0" encoding="utf-8"?>
<a:theme xmlns:a="http://schemas.openxmlformats.org/drawingml/2006/main" name="Office Theme">
  <a:themeElements>
    <a:clrScheme name="Journal">
      <a:dk1>
        <a:sysClr val="windowText" lastClr="000000"/>
      </a:dk1>
      <a:lt1>
        <a:sysClr val="window" lastClr="FFFFFF"/>
      </a:lt1>
      <a:dk2>
        <a:srgbClr val="31312E"/>
      </a:dk2>
      <a:lt2>
        <a:srgbClr val="FDFBF9"/>
      </a:lt2>
      <a:accent1>
        <a:srgbClr val="FF7A00"/>
      </a:accent1>
      <a:accent2>
        <a:srgbClr val="FF6275"/>
      </a:accent2>
      <a:accent3>
        <a:srgbClr val="9CC346"/>
      </a:accent3>
      <a:accent4>
        <a:srgbClr val="A96EB6"/>
      </a:accent4>
      <a:accent5>
        <a:srgbClr val="F89A4A"/>
      </a:accent5>
      <a:accent6>
        <a:srgbClr val="E7D364"/>
      </a:accent6>
      <a:hlink>
        <a:srgbClr val="34B6C3"/>
      </a:hlink>
      <a:folHlink>
        <a:srgbClr val="A96EB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9495CE3-A1D2-B942-B7EB-72CD50255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Write a Journal.dotx</Template>
  <TotalTime>0</TotalTime>
  <Pages>1</Pages>
  <Words>128</Words>
  <Characters>732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Snowdon</dc:creator>
  <cp:keywords/>
  <dc:description/>
  <cp:lastModifiedBy>Microsoft Office User</cp:lastModifiedBy>
  <cp:revision>2</cp:revision>
  <dcterms:created xsi:type="dcterms:W3CDTF">2019-02-06T15:26:00Z</dcterms:created>
  <dcterms:modified xsi:type="dcterms:W3CDTF">2019-02-06T15:26:00Z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TF10002001</vt:lpwstr>
  </property>
</Properties>
</file>